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5" w:rsidRDefault="00E71055" w:rsidP="007C303A"/>
    <w:p w:rsidR="004B06E5" w:rsidRPr="007C303A" w:rsidRDefault="004B06E5" w:rsidP="007C303A"/>
    <w:p w:rsidR="00B6632A" w:rsidRPr="007C303A" w:rsidRDefault="00993BD4" w:rsidP="007C303A">
      <w:r>
        <w:rPr>
          <w:b/>
          <w:sz w:val="52"/>
          <w:szCs w:val="52"/>
        </w:rPr>
        <w:t>Gesucht: Gutachten für Gebäude</w:t>
      </w:r>
    </w:p>
    <w:p w:rsidR="00993BD4" w:rsidRPr="00767292" w:rsidRDefault="003873C4" w:rsidP="00993BD4">
      <w:pPr>
        <w:rPr>
          <w:b/>
        </w:rPr>
      </w:pPr>
      <w:r>
        <w:rPr>
          <w:b/>
        </w:rPr>
        <w:t xml:space="preserve">Berlin </w:t>
      </w:r>
      <w:r w:rsidRPr="00767292">
        <w:rPr>
          <w:b/>
        </w:rPr>
        <w:t xml:space="preserve">./. </w:t>
      </w:r>
      <w:r w:rsidR="00B6632A" w:rsidRPr="00767292">
        <w:rPr>
          <w:b/>
        </w:rPr>
        <w:t>Der BAKA Bun</w:t>
      </w:r>
      <w:r w:rsidR="00767292">
        <w:rPr>
          <w:b/>
        </w:rPr>
        <w:t xml:space="preserve">desverband Altbauerneuerung </w:t>
      </w:r>
      <w:r w:rsidR="0030300C">
        <w:rPr>
          <w:b/>
        </w:rPr>
        <w:t>qualifiziert seit über 47</w:t>
      </w:r>
      <w:r w:rsidR="002E04E0">
        <w:rPr>
          <w:b/>
        </w:rPr>
        <w:t xml:space="preserve"> Jahren</w:t>
      </w:r>
      <w:r w:rsidR="00F729ED">
        <w:rPr>
          <w:b/>
        </w:rPr>
        <w:t xml:space="preserve"> und sichert so, dass</w:t>
      </w:r>
      <w:r w:rsidR="00993BD4" w:rsidRPr="00767292">
        <w:rPr>
          <w:b/>
        </w:rPr>
        <w:t xml:space="preserve"> Klimaschutzziele mit dem Gebäudebestand besser erreichbar</w:t>
      </w:r>
      <w:r w:rsidR="00767292" w:rsidRPr="00767292">
        <w:rPr>
          <w:b/>
        </w:rPr>
        <w:t xml:space="preserve"> sind</w:t>
      </w:r>
      <w:r w:rsidR="00767292">
        <w:rPr>
          <w:b/>
        </w:rPr>
        <w:t xml:space="preserve"> und</w:t>
      </w:r>
      <w:r w:rsidR="00767292" w:rsidRPr="00767292">
        <w:rPr>
          <w:b/>
        </w:rPr>
        <w:t xml:space="preserve"> </w:t>
      </w:r>
      <w:r w:rsidR="00993BD4" w:rsidRPr="00767292">
        <w:rPr>
          <w:b/>
        </w:rPr>
        <w:t>Bestandsgebäude qualifizierter saniert werd</w:t>
      </w:r>
      <w:r w:rsidR="00B60ABB" w:rsidRPr="00767292">
        <w:rPr>
          <w:b/>
        </w:rPr>
        <w:t>en</w:t>
      </w:r>
      <w:r w:rsidR="00767292" w:rsidRPr="00767292">
        <w:rPr>
          <w:b/>
        </w:rPr>
        <w:t xml:space="preserve"> können.</w:t>
      </w:r>
      <w:r w:rsidR="00993BD4" w:rsidRPr="00767292">
        <w:rPr>
          <w:b/>
        </w:rPr>
        <w:t xml:space="preserve"> </w:t>
      </w:r>
    </w:p>
    <w:p w:rsidR="00767292" w:rsidRDefault="00767292" w:rsidP="00993BD4"/>
    <w:p w:rsidR="00BF1484" w:rsidRDefault="00993BD4" w:rsidP="00993BD4">
      <w:r>
        <w:t>Ob und wie ein Gebäude energetisch saniert werden kann, hängt von seiner Lage und von der Qualität der Bestandsanalyse ab. Ein sicherer Fahrplan kann dabei erst erstellt werden</w:t>
      </w:r>
      <w:r w:rsidR="00B60ABB">
        <w:t>,</w:t>
      </w:r>
      <w:r>
        <w:t xml:space="preserve"> wenn die Basisdaten belastbarer erfasst werden können. Die enorme Unterschiedlichkeit der Bestandsgebäude macht die Analyse zu Kosten und Nachhaltigkeit nicht einfach, das Risiko bleibt. </w:t>
      </w:r>
    </w:p>
    <w:p w:rsidR="00BF1484" w:rsidRDefault="00BF1484" w:rsidP="00993BD4"/>
    <w:p w:rsidR="00BF1484" w:rsidRDefault="00993BD4" w:rsidP="00BF1484">
      <w:r>
        <w:t xml:space="preserve">Ziel dabei ist es den Weg zwischen Bauzustandsanalyse, Maßnahmenplan und Kosten qualifiziert zu komprimieren. </w:t>
      </w:r>
    </w:p>
    <w:p w:rsidR="00993BD4" w:rsidRDefault="00BF1484" w:rsidP="00993BD4">
      <w:r w:rsidRPr="00BF1484">
        <w:t>Die Herausforderungen an ein professionelles Gutachten sind hoch! Durch qualifizierte Baugutachten steht und fällt der Wert einer Immobilie, ihre Attraktivität oder die Durchführung einer energetischen Maßnahme.</w:t>
      </w:r>
    </w:p>
    <w:p w:rsidR="00F729ED" w:rsidRDefault="00F729ED" w:rsidP="00BF1484">
      <w:pPr>
        <w:ind w:right="1559"/>
        <w:jc w:val="both"/>
        <w:rPr>
          <w:rFonts w:cs="Arial"/>
          <w:szCs w:val="24"/>
        </w:rPr>
      </w:pPr>
    </w:p>
    <w:p w:rsidR="00BF1484" w:rsidRDefault="00BF1484" w:rsidP="00BF1484">
      <w:pPr>
        <w:ind w:right="1559"/>
        <w:jc w:val="both"/>
        <w:rPr>
          <w:rFonts w:cs="Arial"/>
          <w:szCs w:val="24"/>
        </w:rPr>
      </w:pPr>
      <w:r w:rsidRPr="007C7159">
        <w:rPr>
          <w:rFonts w:cs="Arial"/>
          <w:szCs w:val="24"/>
        </w:rPr>
        <w:t xml:space="preserve">Das Intensiv-Fachseminar </w:t>
      </w:r>
      <w:r w:rsidR="00F729ED">
        <w:rPr>
          <w:rFonts w:cs="Arial"/>
          <w:szCs w:val="24"/>
        </w:rPr>
        <w:t xml:space="preserve">Energieeffizenz &amp; Gebäudediagnose“ beim BAKA in Berlin </w:t>
      </w:r>
      <w:r w:rsidRPr="00AF27A0">
        <w:rPr>
          <w:rFonts w:cs="Arial"/>
          <w:szCs w:val="24"/>
        </w:rPr>
        <w:t xml:space="preserve">ist von der dena für die Eintragung in die Energieeffizienz-Expertenliste </w:t>
      </w:r>
      <w:r>
        <w:rPr>
          <w:rFonts w:cs="Arial"/>
          <w:szCs w:val="24"/>
        </w:rPr>
        <w:t xml:space="preserve">mit 20 Unterrichtseinheiten </w:t>
      </w:r>
      <w:r w:rsidRPr="00AF27A0">
        <w:rPr>
          <w:rFonts w:cs="Arial"/>
          <w:szCs w:val="24"/>
        </w:rPr>
        <w:t>akkreditiert</w:t>
      </w:r>
      <w:r>
        <w:rPr>
          <w:rFonts w:cs="Arial"/>
          <w:szCs w:val="24"/>
        </w:rPr>
        <w:t xml:space="preserve">. </w:t>
      </w:r>
    </w:p>
    <w:p w:rsidR="00BF1484" w:rsidRDefault="00767292" w:rsidP="00BF1484">
      <w:pPr>
        <w:ind w:right="1559"/>
        <w:jc w:val="both"/>
        <w:rPr>
          <w:rFonts w:cs="Arial"/>
          <w:szCs w:val="24"/>
        </w:rPr>
      </w:pPr>
      <w:r>
        <w:rPr>
          <w:rFonts w:cs="Arial"/>
          <w:szCs w:val="24"/>
        </w:rPr>
        <w:t>Und wir</w:t>
      </w:r>
      <w:r w:rsidR="00BF1484">
        <w:rPr>
          <w:rFonts w:cs="Arial"/>
          <w:szCs w:val="24"/>
        </w:rPr>
        <w:t xml:space="preserve"> brauchen mehr Experten</w:t>
      </w:r>
      <w:r w:rsidR="00636E35">
        <w:rPr>
          <w:rFonts w:cs="Arial"/>
          <w:szCs w:val="24"/>
        </w:rPr>
        <w:t>, Gutachter für Gebäude</w:t>
      </w:r>
      <w:r w:rsidR="00BF1484">
        <w:rPr>
          <w:rFonts w:cs="Arial"/>
          <w:szCs w:val="24"/>
        </w:rPr>
        <w:t>!</w:t>
      </w:r>
    </w:p>
    <w:p w:rsidR="00993BD4" w:rsidRDefault="00993BD4" w:rsidP="00993BD4"/>
    <w:p w:rsidR="00F729ED" w:rsidRDefault="00F729ED" w:rsidP="00F729ED">
      <w:r>
        <w:t xml:space="preserve">In dem 2-tägigen Fachseminar wird strukturiert, systematisch und detailliert die Erstellung eines kompletten baulichen und Energieeffizienz - Gutachtens als "dynamischen Sanierungsfahrplan" vermittelt. Inhalte für Wohngebäude, Nichtwohngebäude sowie Denkmale / BEBS geeignet. </w:t>
      </w:r>
    </w:p>
    <w:p w:rsidR="00AB6880" w:rsidRDefault="00F729ED" w:rsidP="00993BD4">
      <w:pPr>
        <w:rPr>
          <w:rStyle w:val="Fett"/>
          <w:b w:val="0"/>
        </w:rPr>
      </w:pPr>
      <w:r>
        <w:t xml:space="preserve">Übungen, Tests, Prüfung, die praktische Einschätzung eines Gebäudes vor Ort gehören genauso zum Schulungsinhalt, wie der Einsatz und die Handhabung der dazugehörigen Software als Instrument/Werkzeug für den täglichen Einsatz. Es erfolgt die Analyse aller Gebäudeteile in 7 Kategorien und über 50 Einzelpunkten. Es entsteht ein aussagefähiges Schwächen-Stärken-Profil mit allen erforderlichen Maßnahmen und </w:t>
      </w:r>
      <w:r w:rsidRPr="00F729ED">
        <w:t>möglichen Kosten als Grundlage für den daraus entstehenden</w:t>
      </w:r>
      <w:r w:rsidRPr="00F729ED">
        <w:rPr>
          <w:rStyle w:val="Fett"/>
        </w:rPr>
        <w:t xml:space="preserve"> </w:t>
      </w:r>
      <w:r w:rsidRPr="00F729ED">
        <w:rPr>
          <w:rStyle w:val="Fett"/>
          <w:b w:val="0"/>
        </w:rPr>
        <w:t>"dynamischen Sanierungsfahrplan".</w:t>
      </w:r>
    </w:p>
    <w:p w:rsidR="00993BD4" w:rsidRPr="007C303A" w:rsidRDefault="00F729ED" w:rsidP="00993BD4">
      <w:r w:rsidRPr="00F729ED">
        <w:rPr>
          <w:b/>
        </w:rPr>
        <w:br/>
      </w:r>
    </w:p>
    <w:p w:rsidR="00AB6880" w:rsidRDefault="00B6632A" w:rsidP="00AB6880">
      <w:r w:rsidRPr="007C303A">
        <w:t>Infor</w:t>
      </w:r>
      <w:r w:rsidR="00F729ED">
        <w:t>mationen und Teilnahmeunterlage</w:t>
      </w:r>
      <w:r w:rsidRPr="007C303A">
        <w:t>n unter</w:t>
      </w:r>
      <w:r w:rsidR="00AB6880">
        <w:t>:</w:t>
      </w:r>
    </w:p>
    <w:p w:rsidR="00AB6880" w:rsidRDefault="00AB6880" w:rsidP="00AB6880">
      <w:r w:rsidRPr="007C303A">
        <w:t xml:space="preserve">BAKA Bundesverband Altbauerneuerung,  Elisabethweg 10, D - 13187 Berlin, </w:t>
      </w:r>
    </w:p>
    <w:p w:rsidR="00AB6880" w:rsidRDefault="00AB6880" w:rsidP="00AB6880">
      <w:r>
        <w:t>Fon</w:t>
      </w:r>
      <w:r w:rsidRPr="007C303A">
        <w:t xml:space="preserve"> </w:t>
      </w:r>
      <w:r>
        <w:t>+49 (</w:t>
      </w:r>
      <w:r w:rsidRPr="007C303A">
        <w:t>30</w:t>
      </w:r>
      <w:r>
        <w:t>)</w:t>
      </w:r>
      <w:r w:rsidRPr="007C303A">
        <w:t xml:space="preserve"> 4849078-55</w:t>
      </w:r>
      <w:r>
        <w:t>,</w:t>
      </w:r>
      <w:r w:rsidRPr="007C303A">
        <w:t xml:space="preserve"> Fax </w:t>
      </w:r>
      <w:r>
        <w:t>+49 (</w:t>
      </w:r>
      <w:r w:rsidRPr="007C303A">
        <w:t>30</w:t>
      </w:r>
      <w:r>
        <w:t>)</w:t>
      </w:r>
      <w:r w:rsidRPr="007C303A">
        <w:t xml:space="preserve"> </w:t>
      </w:r>
      <w:r>
        <w:t>4849078-99</w:t>
      </w:r>
      <w:r w:rsidRPr="007C303A">
        <w:t xml:space="preserve">; </w:t>
      </w:r>
    </w:p>
    <w:p w:rsidR="00B6632A" w:rsidRPr="007C303A" w:rsidRDefault="00AB6880" w:rsidP="007C303A">
      <w:r>
        <w:t xml:space="preserve">info@bakaberlin.de, </w:t>
      </w:r>
      <w:r w:rsidRPr="007C303A">
        <w:t xml:space="preserve"> </w:t>
      </w:r>
      <w:hyperlink r:id="rId6" w:history="1">
        <w:r w:rsidRPr="00AB6880">
          <w:t>www.bakaberlin.de</w:t>
        </w:r>
      </w:hyperlink>
      <w:r>
        <w:t>, www.idi-al.de</w:t>
      </w:r>
    </w:p>
    <w:sectPr w:rsidR="00B6632A" w:rsidRPr="007C303A" w:rsidSect="00B6632A">
      <w:headerReference w:type="default" r:id="rId7"/>
      <w:footerReference w:type="default" r:id="rId8"/>
      <w:pgSz w:w="11906" w:h="16838"/>
      <w:pgMar w:top="1985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35" w:rsidRDefault="00636E35" w:rsidP="00FC250F">
      <w:r>
        <w:separator/>
      </w:r>
    </w:p>
  </w:endnote>
  <w:endnote w:type="continuationSeparator" w:id="0">
    <w:p w:rsidR="00636E35" w:rsidRDefault="00636E35" w:rsidP="00FC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35" w:rsidRDefault="00636E35">
    <w:pPr>
      <w:rPr>
        <w:sz w:val="22"/>
      </w:rPr>
    </w:pPr>
    <w:r>
      <w:rPr>
        <w:rFonts w:ascii="Arial Black" w:hAnsi="Arial Black"/>
        <w:color w:val="00FF00"/>
      </w:rPr>
      <w:t xml:space="preserve">         </w:t>
    </w:r>
  </w:p>
  <w:p w:rsidR="00636E35" w:rsidRDefault="00636E35">
    <w:pPr>
      <w:pStyle w:val="berschrift1"/>
      <w:rPr>
        <w:b w:val="0"/>
        <w:sz w:val="24"/>
      </w:rPr>
    </w:pPr>
    <w:r>
      <w:rPr>
        <w:b w:val="0"/>
        <w:sz w:val="24"/>
      </w:rPr>
      <w:t>___________________________________________________________________</w:t>
    </w:r>
  </w:p>
  <w:p w:rsidR="00636E35" w:rsidRDefault="00636E35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636E35" w:rsidRDefault="00636E35">
    <w:pPr>
      <w:pStyle w:val="berschrift1"/>
      <w:rPr>
        <w:sz w:val="22"/>
      </w:rPr>
    </w:pPr>
    <w:r>
      <w:rPr>
        <w:sz w:val="22"/>
      </w:rPr>
      <w:t>BAKA Bundesverband Altbauerneuerung e. V.</w:t>
    </w:r>
  </w:p>
  <w:p w:rsidR="00636E35" w:rsidRDefault="00636E35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636E35" w:rsidRDefault="00636E35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636E35" w:rsidRDefault="000D446B">
    <w:pPr>
      <w:rPr>
        <w:sz w:val="22"/>
        <w:u w:val="single"/>
      </w:rPr>
    </w:pPr>
    <w:hyperlink r:id="rId1" w:history="1">
      <w:r w:rsidR="00636E35">
        <w:rPr>
          <w:rStyle w:val="Hyperlink"/>
          <w:sz w:val="22"/>
        </w:rPr>
        <w:t>www.bauenimbestand.com</w:t>
      </w:r>
    </w:hyperlink>
    <w:r w:rsidR="00636E35">
      <w:rPr>
        <w:sz w:val="22"/>
      </w:rPr>
      <w:t xml:space="preserve"> - </w:t>
    </w:r>
    <w:hyperlink r:id="rId2" w:history="1">
      <w:r w:rsidR="00636E35" w:rsidRPr="00AE697E">
        <w:rPr>
          <w:rStyle w:val="Hyperlink"/>
          <w:sz w:val="22"/>
        </w:rPr>
        <w:t>www.bakaberlin.de</w:t>
      </w:r>
    </w:hyperlink>
    <w:r w:rsidR="00636E35">
      <w:rPr>
        <w:sz w:val="22"/>
      </w:rPr>
      <w:t xml:space="preserve"> - </w:t>
    </w:r>
    <w:hyperlink r:id="rId3" w:history="1">
      <w:r w:rsidR="00636E35" w:rsidRPr="00C52E1D">
        <w:rPr>
          <w:rStyle w:val="Hyperlink"/>
          <w:sz w:val="22"/>
        </w:rPr>
        <w:t>www.idi-al.de</w:t>
      </w:r>
    </w:hyperlink>
  </w:p>
  <w:p w:rsidR="00636E35" w:rsidRDefault="000D446B">
    <w:pPr>
      <w:rPr>
        <w:sz w:val="22"/>
      </w:rPr>
    </w:pPr>
    <w:hyperlink r:id="rId4" w:history="1">
      <w:r w:rsidR="00636E35" w:rsidRPr="00AE697E">
        <w:rPr>
          <w:rStyle w:val="Hyperlink"/>
          <w:sz w:val="22"/>
        </w:rPr>
        <w:t>info@bakaberlin.de</w:t>
      </w:r>
    </w:hyperlink>
    <w:r w:rsidR="00636E35">
      <w:rPr>
        <w:sz w:val="22"/>
      </w:rPr>
      <w:t xml:space="preserve">  Abdruck honorarfrei, Belegexemplar erbeten</w:t>
    </w:r>
  </w:p>
  <w:p w:rsidR="00636E35" w:rsidRDefault="00636E35">
    <w:pPr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35" w:rsidRDefault="00636E35" w:rsidP="00FC250F">
      <w:r>
        <w:separator/>
      </w:r>
    </w:p>
  </w:footnote>
  <w:footnote w:type="continuationSeparator" w:id="0">
    <w:p w:rsidR="00636E35" w:rsidRDefault="00636E35" w:rsidP="00FC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35" w:rsidRDefault="00636E35" w:rsidP="00BF1484">
    <w:pPr>
      <w:pStyle w:val="berschrift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636E35" w:rsidRDefault="00636E35" w:rsidP="00BF1484">
    <w:pPr>
      <w:pStyle w:val="Kopfzeile"/>
    </w:pPr>
  </w:p>
  <w:p w:rsidR="00636E35" w:rsidRDefault="00636E35" w:rsidP="00BF1484">
    <w:pPr>
      <w:pStyle w:val="Kopfzeile"/>
      <w:ind w:right="-850"/>
      <w:rPr>
        <w:b/>
      </w:rPr>
    </w:pPr>
    <w:r>
      <w:rPr>
        <w:b/>
      </w:rPr>
      <w:t xml:space="preserve">vom </w:t>
    </w:r>
    <w:r w:rsidR="0030300C">
      <w:rPr>
        <w:b/>
      </w:rPr>
      <w:t>12.09</w:t>
    </w:r>
    <w:r>
      <w:rPr>
        <w:b/>
      </w:rPr>
      <w:t>.2016</w:t>
    </w:r>
  </w:p>
  <w:p w:rsidR="00636E35" w:rsidRDefault="00636E35">
    <w:pPr>
      <w:pStyle w:val="Kopfzeile"/>
      <w:rPr>
        <w:sz w:val="18"/>
      </w:rPr>
    </w:pPr>
    <w:r>
      <w:rPr>
        <w:snapToGrid w:val="0"/>
        <w:sz w:val="18"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2A"/>
    <w:rsid w:val="000823AB"/>
    <w:rsid w:val="000D446B"/>
    <w:rsid w:val="000D6BF1"/>
    <w:rsid w:val="000E655E"/>
    <w:rsid w:val="000F6A70"/>
    <w:rsid w:val="001D6566"/>
    <w:rsid w:val="0028162F"/>
    <w:rsid w:val="00282C00"/>
    <w:rsid w:val="002A4BC4"/>
    <w:rsid w:val="002B3A40"/>
    <w:rsid w:val="002E04E0"/>
    <w:rsid w:val="0030300C"/>
    <w:rsid w:val="00367D7B"/>
    <w:rsid w:val="003873C4"/>
    <w:rsid w:val="0042015C"/>
    <w:rsid w:val="00432FD3"/>
    <w:rsid w:val="004763BA"/>
    <w:rsid w:val="004B00A0"/>
    <w:rsid w:val="004B06E5"/>
    <w:rsid w:val="004E7A5A"/>
    <w:rsid w:val="005B626D"/>
    <w:rsid w:val="00603661"/>
    <w:rsid w:val="00636E35"/>
    <w:rsid w:val="007251A2"/>
    <w:rsid w:val="00767292"/>
    <w:rsid w:val="007C303A"/>
    <w:rsid w:val="007F0706"/>
    <w:rsid w:val="00907BA4"/>
    <w:rsid w:val="00993BD4"/>
    <w:rsid w:val="00A63169"/>
    <w:rsid w:val="00AB6880"/>
    <w:rsid w:val="00AF54DD"/>
    <w:rsid w:val="00B60ABB"/>
    <w:rsid w:val="00B6632A"/>
    <w:rsid w:val="00BD29E7"/>
    <w:rsid w:val="00BF1484"/>
    <w:rsid w:val="00BF5C34"/>
    <w:rsid w:val="00C11262"/>
    <w:rsid w:val="00D2628E"/>
    <w:rsid w:val="00D336C4"/>
    <w:rsid w:val="00DD2FCC"/>
    <w:rsid w:val="00DD7EDC"/>
    <w:rsid w:val="00E3349C"/>
    <w:rsid w:val="00E47530"/>
    <w:rsid w:val="00E71055"/>
    <w:rsid w:val="00EA6096"/>
    <w:rsid w:val="00F33AC2"/>
    <w:rsid w:val="00F44DE2"/>
    <w:rsid w:val="00F729ED"/>
    <w:rsid w:val="00FC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32A"/>
    <w:pPr>
      <w:keepNext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32A"/>
    <w:rPr>
      <w:rFonts w:ascii="Arial" w:eastAsia="Times New Roman" w:hAnsi="Arial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rsid w:val="00B663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6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32A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663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3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32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0E655E"/>
  </w:style>
  <w:style w:type="paragraph" w:styleId="Fuzeile">
    <w:name w:val="footer"/>
    <w:basedOn w:val="Standard"/>
    <w:link w:val="FuzeileZchn"/>
    <w:uiPriority w:val="99"/>
    <w:semiHidden/>
    <w:unhideWhenUsed/>
    <w:rsid w:val="007C3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303A"/>
    <w:rPr>
      <w:rFonts w:ascii="Arial" w:eastAsia="Times New Roman" w:hAnsi="Arial" w:cs="Times New Roman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DD2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32A"/>
    <w:pPr>
      <w:keepNext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32A"/>
    <w:rPr>
      <w:rFonts w:ascii="Arial" w:eastAsia="Times New Roman" w:hAnsi="Arial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rsid w:val="00B663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6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32A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663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3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32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0E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kaberl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Friedmann</dc:creator>
  <cp:lastModifiedBy>Admin</cp:lastModifiedBy>
  <cp:revision>4</cp:revision>
  <cp:lastPrinted>2016-06-09T11:41:00Z</cp:lastPrinted>
  <dcterms:created xsi:type="dcterms:W3CDTF">2016-09-08T12:22:00Z</dcterms:created>
  <dcterms:modified xsi:type="dcterms:W3CDTF">2016-09-09T09:10:00Z</dcterms:modified>
</cp:coreProperties>
</file>