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9" w:rsidRDefault="008213C9" w:rsidP="008213C9">
      <w:pPr>
        <w:spacing w:after="0"/>
        <w:rPr>
          <w:rFonts w:ascii="Arial" w:hAnsi="Arial" w:cs="Arial"/>
          <w:sz w:val="32"/>
        </w:rPr>
      </w:pPr>
    </w:p>
    <w:p w:rsidR="0060255D" w:rsidRDefault="008213C9" w:rsidP="008213C9">
      <w:pPr>
        <w:spacing w:after="0"/>
        <w:rPr>
          <w:rFonts w:ascii="Arial" w:hAnsi="Arial" w:cs="Arial"/>
          <w:sz w:val="32"/>
        </w:rPr>
      </w:pPr>
      <w:r w:rsidRPr="008213C9">
        <w:rPr>
          <w:rFonts w:ascii="Arial" w:hAnsi="Arial" w:cs="Arial"/>
          <w:sz w:val="32"/>
        </w:rPr>
        <w:t>Pressekonferenz am 21. September 2015</w:t>
      </w:r>
    </w:p>
    <w:p w:rsidR="008E051D" w:rsidRDefault="008E051D" w:rsidP="008213C9">
      <w:pPr>
        <w:spacing w:after="0"/>
        <w:rPr>
          <w:rFonts w:ascii="Arial" w:hAnsi="Arial" w:cs="Arial"/>
          <w:sz w:val="32"/>
        </w:rPr>
      </w:pPr>
    </w:p>
    <w:p w:rsidR="008E051D" w:rsidRDefault="008E051D" w:rsidP="008213C9">
      <w:pPr>
        <w:spacing w:after="0"/>
        <w:rPr>
          <w:rFonts w:ascii="Arial" w:hAnsi="Arial" w:cs="Arial"/>
          <w:sz w:val="32"/>
        </w:rPr>
      </w:pPr>
    </w:p>
    <w:p w:rsidR="008213C9" w:rsidRDefault="008213C9" w:rsidP="008213C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VITA</w:t>
      </w:r>
    </w:p>
    <w:p w:rsidR="008213C9" w:rsidRDefault="008E051D" w:rsidP="008213C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Dipl. Ing. </w:t>
      </w:r>
      <w:r w:rsidR="008213C9">
        <w:rPr>
          <w:rFonts w:ascii="Arial" w:hAnsi="Arial" w:cs="Arial"/>
          <w:sz w:val="32"/>
        </w:rPr>
        <w:t>Ulrich Zink</w:t>
      </w:r>
    </w:p>
    <w:p w:rsidR="008213C9" w:rsidRPr="008E051D" w:rsidRDefault="008213C9" w:rsidP="008213C9">
      <w:pPr>
        <w:spacing w:after="0"/>
        <w:rPr>
          <w:rFonts w:ascii="Arial" w:hAnsi="Arial" w:cs="Arial"/>
          <w:sz w:val="16"/>
        </w:rPr>
      </w:pPr>
    </w:p>
    <w:p w:rsidR="008213C9" w:rsidRPr="008A4A0B" w:rsidRDefault="008213C9" w:rsidP="008213C9">
      <w:pPr>
        <w:rPr>
          <w:rFonts w:ascii="Arial" w:hAnsi="Arial" w:cs="Arial"/>
          <w:i/>
          <w:sz w:val="24"/>
          <w:szCs w:val="24"/>
        </w:rPr>
      </w:pPr>
      <w:r w:rsidRPr="008A4A0B">
        <w:rPr>
          <w:rFonts w:ascii="Arial" w:hAnsi="Arial" w:cs="Arial"/>
          <w:i/>
          <w:sz w:val="24"/>
          <w:szCs w:val="24"/>
        </w:rPr>
        <w:t>(</w:t>
      </w:r>
      <w:r w:rsidR="008E051D">
        <w:rPr>
          <w:rFonts w:ascii="Arial" w:hAnsi="Arial" w:cs="Arial"/>
          <w:i/>
          <w:sz w:val="24"/>
          <w:szCs w:val="24"/>
        </w:rPr>
        <w:t>BAKA</w:t>
      </w:r>
      <w:r w:rsidR="008E051D" w:rsidRPr="008A4A0B">
        <w:rPr>
          <w:rFonts w:ascii="Arial" w:hAnsi="Arial" w:cs="Arial"/>
          <w:i/>
          <w:sz w:val="24"/>
          <w:szCs w:val="24"/>
        </w:rPr>
        <w:t xml:space="preserve"> </w:t>
      </w:r>
      <w:r w:rsidRPr="008A4A0B">
        <w:rPr>
          <w:rFonts w:ascii="Arial" w:hAnsi="Arial" w:cs="Arial"/>
          <w:i/>
          <w:sz w:val="24"/>
          <w:szCs w:val="24"/>
        </w:rPr>
        <w:t>Vorstandsvorsitzender</w:t>
      </w:r>
      <w:r w:rsidR="008E051D">
        <w:rPr>
          <w:rFonts w:ascii="Arial" w:hAnsi="Arial" w:cs="Arial"/>
          <w:i/>
          <w:sz w:val="24"/>
          <w:szCs w:val="24"/>
        </w:rPr>
        <w:t>, freier Architekt</w:t>
      </w:r>
      <w:r>
        <w:rPr>
          <w:rFonts w:ascii="Arial" w:hAnsi="Arial" w:cs="Arial"/>
          <w:i/>
          <w:sz w:val="24"/>
          <w:szCs w:val="24"/>
        </w:rPr>
        <w:t>.</w:t>
      </w:r>
      <w:r w:rsidRPr="008A4A0B">
        <w:rPr>
          <w:rFonts w:ascii="Arial" w:hAnsi="Arial" w:cs="Arial"/>
          <w:i/>
          <w:sz w:val="24"/>
          <w:szCs w:val="24"/>
        </w:rPr>
        <w:t>)</w:t>
      </w:r>
    </w:p>
    <w:p w:rsidR="008213C9" w:rsidRDefault="004D2B06" w:rsidP="008213C9">
      <w:pPr>
        <w:ind w:righ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4958080</wp:posOffset>
            </wp:positionH>
            <wp:positionV relativeFrom="paragraph">
              <wp:posOffset>33655</wp:posOffset>
            </wp:positionV>
            <wp:extent cx="1213485" cy="1733550"/>
            <wp:effectExtent l="19050" t="0" r="5715" b="0"/>
            <wp:wrapNone/>
            <wp:docPr id="3" name="Bild 3" descr="zink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nk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213C9">
        <w:rPr>
          <w:rFonts w:ascii="Arial" w:hAnsi="Arial" w:cs="Arial"/>
          <w:sz w:val="24"/>
          <w:szCs w:val="24"/>
        </w:rPr>
        <w:t>Der</w:t>
      </w:r>
      <w:proofErr w:type="gramEnd"/>
      <w:r w:rsidR="008213C9" w:rsidRPr="008A4A0B">
        <w:rPr>
          <w:rFonts w:ascii="Arial" w:hAnsi="Arial" w:cs="Arial"/>
          <w:sz w:val="24"/>
          <w:szCs w:val="24"/>
        </w:rPr>
        <w:t xml:space="preserve"> 64-jährige gebürtige Künzelsauer studierte </w:t>
      </w:r>
      <w:r w:rsidR="008213C9">
        <w:rPr>
          <w:rFonts w:ascii="Arial" w:hAnsi="Arial" w:cs="Arial"/>
          <w:sz w:val="24"/>
          <w:szCs w:val="24"/>
        </w:rPr>
        <w:t xml:space="preserve">nach seiner Ausbildung zum Fernmeldetechniker </w:t>
      </w:r>
      <w:r w:rsidR="008213C9" w:rsidRPr="008A4A0B">
        <w:rPr>
          <w:rFonts w:ascii="Arial" w:hAnsi="Arial" w:cs="Arial"/>
          <w:sz w:val="24"/>
          <w:szCs w:val="24"/>
        </w:rPr>
        <w:t xml:space="preserve">Architektur in Stuttgart. </w:t>
      </w:r>
      <w:r w:rsidR="008213C9">
        <w:rPr>
          <w:rFonts w:ascii="Arial" w:hAnsi="Arial" w:cs="Arial"/>
          <w:sz w:val="24"/>
          <w:szCs w:val="24"/>
        </w:rPr>
        <w:t>Er</w:t>
      </w:r>
      <w:r w:rsidR="008213C9" w:rsidRPr="008A4A0B">
        <w:rPr>
          <w:rFonts w:ascii="Arial" w:hAnsi="Arial" w:cs="Arial"/>
          <w:sz w:val="24"/>
          <w:szCs w:val="24"/>
        </w:rPr>
        <w:t xml:space="preserve"> ist seit 1981 Mitglied der Architektenklammer Baden Württemberg. Seit 2000 Vorstandsvorsitzender des BAKA sowie Mitglied verschiedener Beiräte, Kuratorium Messe München, runder Tisch der Nachhaltigkeit. </w:t>
      </w:r>
    </w:p>
    <w:p w:rsidR="008213C9" w:rsidRPr="008A4A0B" w:rsidRDefault="008213C9" w:rsidP="008213C9">
      <w:pPr>
        <w:ind w:righ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Zink ist </w:t>
      </w:r>
      <w:r w:rsidRPr="008A4A0B">
        <w:rPr>
          <w:rFonts w:ascii="Arial" w:hAnsi="Arial" w:cs="Arial"/>
          <w:sz w:val="24"/>
          <w:szCs w:val="24"/>
        </w:rPr>
        <w:t xml:space="preserve">Buchautor von Stiftung Warentest </w:t>
      </w:r>
      <w:r>
        <w:rPr>
          <w:rFonts w:ascii="Arial" w:hAnsi="Arial" w:cs="Arial"/>
          <w:sz w:val="24"/>
          <w:szCs w:val="24"/>
        </w:rPr>
        <w:t>„D</w:t>
      </w:r>
      <w:r w:rsidRPr="008A4A0B">
        <w:rPr>
          <w:rFonts w:ascii="Arial" w:hAnsi="Arial" w:cs="Arial"/>
          <w:sz w:val="24"/>
          <w:szCs w:val="24"/>
        </w:rPr>
        <w:t>as gebrauchte Haus</w:t>
      </w:r>
      <w:r>
        <w:rPr>
          <w:rFonts w:ascii="Arial" w:hAnsi="Arial" w:cs="Arial"/>
          <w:sz w:val="24"/>
          <w:szCs w:val="24"/>
        </w:rPr>
        <w:t>“</w:t>
      </w:r>
      <w:r w:rsidRPr="008A4A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„D</w:t>
      </w:r>
      <w:r w:rsidRPr="008A4A0B">
        <w:rPr>
          <w:rFonts w:ascii="Arial" w:hAnsi="Arial" w:cs="Arial"/>
          <w:sz w:val="24"/>
          <w:szCs w:val="24"/>
        </w:rPr>
        <w:t>ie gebrauchte Wohnung</w:t>
      </w:r>
      <w:r>
        <w:rPr>
          <w:rFonts w:ascii="Arial" w:hAnsi="Arial" w:cs="Arial"/>
          <w:sz w:val="24"/>
          <w:szCs w:val="24"/>
        </w:rPr>
        <w:t>“</w:t>
      </w:r>
      <w:r w:rsidRPr="008A4A0B">
        <w:rPr>
          <w:rFonts w:ascii="Arial" w:hAnsi="Arial" w:cs="Arial"/>
          <w:sz w:val="24"/>
          <w:szCs w:val="24"/>
        </w:rPr>
        <w:t xml:space="preserve">, Mitherausgeber und Autor des Buches </w:t>
      </w:r>
      <w:r>
        <w:rPr>
          <w:rFonts w:ascii="Arial" w:hAnsi="Arial" w:cs="Arial"/>
          <w:sz w:val="24"/>
          <w:szCs w:val="24"/>
        </w:rPr>
        <w:t>„D</w:t>
      </w:r>
      <w:r w:rsidRPr="008A4A0B">
        <w:rPr>
          <w:rFonts w:ascii="Arial" w:hAnsi="Arial" w:cs="Arial"/>
          <w:sz w:val="24"/>
          <w:szCs w:val="24"/>
        </w:rPr>
        <w:t>ie Wärmedämmung</w:t>
      </w:r>
      <w:r>
        <w:rPr>
          <w:rFonts w:ascii="Arial" w:hAnsi="Arial" w:cs="Arial"/>
          <w:sz w:val="24"/>
          <w:szCs w:val="24"/>
        </w:rPr>
        <w:t>“ (</w:t>
      </w:r>
      <w:r w:rsidRPr="008A4A0B">
        <w:rPr>
          <w:rFonts w:ascii="Arial" w:hAnsi="Arial" w:cs="Arial"/>
          <w:sz w:val="24"/>
          <w:szCs w:val="24"/>
        </w:rPr>
        <w:t>VDE Verlag</w:t>
      </w:r>
      <w:r>
        <w:rPr>
          <w:rFonts w:ascii="Arial" w:hAnsi="Arial" w:cs="Arial"/>
          <w:sz w:val="24"/>
          <w:szCs w:val="24"/>
        </w:rPr>
        <w:t>)</w:t>
      </w:r>
      <w:r w:rsidRPr="008A4A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ist </w:t>
      </w:r>
      <w:r w:rsidRPr="008A4A0B">
        <w:rPr>
          <w:rFonts w:ascii="Arial" w:hAnsi="Arial" w:cs="Arial"/>
          <w:sz w:val="24"/>
          <w:szCs w:val="24"/>
        </w:rPr>
        <w:t xml:space="preserve">Initiator und Mitautor Fachbuch Almanach Bauen im Bestand, Entwickler der Gebäudediagnose </w:t>
      </w:r>
      <w:proofErr w:type="spellStart"/>
      <w:r w:rsidRPr="008A4A0B">
        <w:rPr>
          <w:rFonts w:ascii="Arial" w:hAnsi="Arial" w:cs="Arial"/>
          <w:sz w:val="24"/>
          <w:szCs w:val="24"/>
        </w:rPr>
        <w:t>idi</w:t>
      </w:r>
      <w:proofErr w:type="spellEnd"/>
      <w:r w:rsidRPr="008A4A0B">
        <w:rPr>
          <w:rFonts w:ascii="Arial" w:hAnsi="Arial" w:cs="Arial"/>
          <w:sz w:val="24"/>
          <w:szCs w:val="24"/>
        </w:rPr>
        <w:t>-al,  zahlreiche Veröffentlichungen, Beiträge im dpa-Themendienst sowie weitere</w:t>
      </w:r>
      <w:r>
        <w:rPr>
          <w:rFonts w:ascii="Arial" w:hAnsi="Arial" w:cs="Arial"/>
          <w:sz w:val="24"/>
          <w:szCs w:val="24"/>
        </w:rPr>
        <w:t>r</w:t>
      </w:r>
      <w:r w:rsidRPr="008A4A0B">
        <w:rPr>
          <w:rFonts w:ascii="Arial" w:hAnsi="Arial" w:cs="Arial"/>
          <w:sz w:val="24"/>
          <w:szCs w:val="24"/>
        </w:rPr>
        <w:t xml:space="preserve"> Projekte.</w:t>
      </w:r>
    </w:p>
    <w:p w:rsidR="008213C9" w:rsidRDefault="008213C9" w:rsidP="008213C9">
      <w:pPr>
        <w:spacing w:after="0"/>
        <w:rPr>
          <w:rFonts w:ascii="Arial" w:hAnsi="Arial" w:cs="Arial"/>
          <w:sz w:val="32"/>
        </w:rPr>
      </w:pPr>
    </w:p>
    <w:p w:rsidR="008E051D" w:rsidRDefault="008E051D" w:rsidP="008213C9">
      <w:pPr>
        <w:spacing w:after="0"/>
        <w:rPr>
          <w:rFonts w:ascii="Arial" w:hAnsi="Arial" w:cs="Arial"/>
          <w:sz w:val="32"/>
        </w:rPr>
      </w:pPr>
    </w:p>
    <w:p w:rsidR="008E051D" w:rsidRDefault="008E051D" w:rsidP="008213C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VITA</w:t>
      </w:r>
    </w:p>
    <w:p w:rsidR="008213C9" w:rsidRDefault="008213C9" w:rsidP="008213C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Prof</w:t>
      </w:r>
      <w:r w:rsidR="008E051D">
        <w:rPr>
          <w:rFonts w:ascii="Arial" w:hAnsi="Arial" w:cs="Arial"/>
          <w:sz w:val="32"/>
        </w:rPr>
        <w:t xml:space="preserve">essor  Dipl. Ing. </w:t>
      </w:r>
      <w:r>
        <w:rPr>
          <w:rFonts w:ascii="Arial" w:hAnsi="Arial" w:cs="Arial"/>
          <w:sz w:val="32"/>
        </w:rPr>
        <w:t>Georg Sahner</w:t>
      </w:r>
    </w:p>
    <w:p w:rsidR="008213C9" w:rsidRPr="008E051D" w:rsidRDefault="008213C9" w:rsidP="008213C9">
      <w:pPr>
        <w:spacing w:after="0"/>
        <w:rPr>
          <w:rFonts w:ascii="Arial" w:hAnsi="Arial" w:cs="Arial"/>
          <w:sz w:val="16"/>
        </w:rPr>
      </w:pPr>
    </w:p>
    <w:p w:rsidR="008213C9" w:rsidRPr="00C2655B" w:rsidRDefault="008213C9" w:rsidP="008213C9">
      <w:pPr>
        <w:spacing w:after="0" w:line="240" w:lineRule="auto"/>
        <w:ind w:right="1559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C2655B">
        <w:rPr>
          <w:rFonts w:ascii="Arial" w:eastAsia="Times New Roman" w:hAnsi="Arial" w:cs="Arial"/>
          <w:i/>
          <w:sz w:val="24"/>
          <w:szCs w:val="24"/>
          <w:lang w:eastAsia="de-DE"/>
        </w:rPr>
        <w:t>(BAKA Vorstandsmitglied; freier Architekt, freier Stadtplaner)</w:t>
      </w:r>
    </w:p>
    <w:p w:rsidR="008213C9" w:rsidRDefault="008213C9" w:rsidP="008213C9">
      <w:pPr>
        <w:spacing w:after="0" w:line="240" w:lineRule="auto"/>
        <w:ind w:right="1559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213C9" w:rsidRDefault="004D2B06" w:rsidP="008213C9">
      <w:pPr>
        <w:spacing w:after="0" w:line="240" w:lineRule="auto"/>
        <w:ind w:right="1559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31750</wp:posOffset>
            </wp:positionV>
            <wp:extent cx="1447800" cy="18288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>Der gebürtige Sa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arbrücke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r (60) studierte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an der Universität Stuttgart mit Diplom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. Danach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Mitarbeit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im Büro 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von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Prof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>essor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 Dieter Hauser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Tübingen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). Sahner ist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seit 1988 freier Architekt, seit 1995 freier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Stadtplaner, seit 1995 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im Bund Deutscher Architekten (BDA) sowie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seit 2001 Professor im Fachgebiet Baukonstruktion, Entwerfen und Gebäudetechnologie 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Fachhochschule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>Augsburg</w:t>
      </w:r>
      <w:r w:rsidR="008213C9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8213C9"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8213C9" w:rsidRDefault="008213C9" w:rsidP="008213C9">
      <w:pPr>
        <w:spacing w:after="0" w:line="240" w:lineRule="auto"/>
        <w:ind w:right="1559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213C9" w:rsidRPr="008213C9" w:rsidRDefault="008213C9" w:rsidP="008E051D">
      <w:pPr>
        <w:spacing w:after="0" w:line="240" w:lineRule="auto"/>
        <w:ind w:right="1559"/>
        <w:jc w:val="both"/>
        <w:rPr>
          <w:rFonts w:ascii="Arial" w:hAnsi="Arial" w:cs="Arial"/>
          <w:sz w:val="32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Er ist 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Mitglied in der Nationalen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Stiftung Baukultur, Mitglied im Werkbund Bayern, Leiter des Masterstudiengangs Energie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Effizienz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Design von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Gebäuden und Bauprodukten </w:t>
      </w:r>
      <w:r>
        <w:rPr>
          <w:rFonts w:ascii="Arial" w:eastAsia="Times New Roman" w:hAnsi="Arial" w:cs="Arial"/>
          <w:sz w:val="24"/>
          <w:szCs w:val="24"/>
          <w:lang w:eastAsia="de-DE"/>
        </w:rPr>
        <w:t>(in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 Augsburg</w:t>
      </w:r>
      <w:r>
        <w:rPr>
          <w:rFonts w:ascii="Arial" w:eastAsia="Times New Roman" w:hAnsi="Arial" w:cs="Arial"/>
          <w:sz w:val="24"/>
          <w:szCs w:val="24"/>
          <w:lang w:eastAsia="de-DE"/>
        </w:rPr>
        <w:t>). Zudem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 xml:space="preserve"> Mitglied im BAKA Vorstand  und Studiendekan des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Bachelor- und Masterstudiengangs E2D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Hochschule Augsburg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354EFF">
        <w:rPr>
          <w:rFonts w:ascii="Arial" w:eastAsia="Times New Roman" w:hAnsi="Arial" w:cs="Arial"/>
          <w:sz w:val="24"/>
          <w:szCs w:val="24"/>
          <w:lang w:eastAsia="de-DE"/>
        </w:rPr>
        <w:t>. Zahlreiche Fachpublikationen</w:t>
      </w:r>
      <w:r>
        <w:rPr>
          <w:rFonts w:ascii="Arial" w:eastAsia="Times New Roman" w:hAnsi="Arial" w:cs="Arial"/>
          <w:sz w:val="24"/>
          <w:szCs w:val="24"/>
          <w:lang w:eastAsia="de-DE"/>
        </w:rPr>
        <w:t>. Seit 2011 Leiter des Stuttgarter GAS-Büros (planen, bauen, forschen).</w:t>
      </w:r>
    </w:p>
    <w:sectPr w:rsidR="008213C9" w:rsidRPr="008213C9" w:rsidSect="0060255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67" w:rsidRDefault="00503C67" w:rsidP="00503C67">
      <w:pPr>
        <w:spacing w:after="0" w:line="240" w:lineRule="auto"/>
      </w:pPr>
      <w:r>
        <w:separator/>
      </w:r>
    </w:p>
  </w:endnote>
  <w:endnote w:type="continuationSeparator" w:id="0">
    <w:p w:rsidR="00503C67" w:rsidRDefault="00503C67" w:rsidP="005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67" w:rsidRDefault="00503C67" w:rsidP="00503C67">
      <w:pPr>
        <w:spacing w:after="0" w:line="240" w:lineRule="auto"/>
      </w:pPr>
      <w:r>
        <w:separator/>
      </w:r>
    </w:p>
  </w:footnote>
  <w:footnote w:type="continuationSeparator" w:id="0">
    <w:p w:rsidR="00503C67" w:rsidRDefault="00503C67" w:rsidP="005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93" w:rsidRDefault="00BC3B93" w:rsidP="00BC3B93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-144780</wp:posOffset>
          </wp:positionV>
          <wp:extent cx="733425" cy="561975"/>
          <wp:effectExtent l="19050" t="0" r="9525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619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C3B93" w:rsidRPr="008213C9" w:rsidRDefault="00BC3B93" w:rsidP="00BC3B93">
    <w:pPr>
      <w:spacing w:after="0"/>
      <w:rPr>
        <w:rFonts w:ascii="Arial" w:hAnsi="Arial" w:cs="Arial"/>
        <w:sz w:val="32"/>
      </w:rPr>
    </w:pPr>
    <w:r w:rsidRPr="008213C9">
      <w:rPr>
        <w:rFonts w:ascii="Arial" w:hAnsi="Arial" w:cs="Arial"/>
        <w:sz w:val="24"/>
        <w:szCs w:val="24"/>
      </w:rPr>
      <w:t>BAKA Bundesverband Altbauerneuerung e.V</w:t>
    </w:r>
  </w:p>
  <w:p w:rsidR="00503C67" w:rsidRDefault="00503C6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11CC"/>
    <w:rsid w:val="001511CC"/>
    <w:rsid w:val="004D2B06"/>
    <w:rsid w:val="00503C67"/>
    <w:rsid w:val="0060255D"/>
    <w:rsid w:val="008213C9"/>
    <w:rsid w:val="008E051D"/>
    <w:rsid w:val="00BC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5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0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3C67"/>
  </w:style>
  <w:style w:type="paragraph" w:styleId="Fuzeile">
    <w:name w:val="footer"/>
    <w:basedOn w:val="Standard"/>
    <w:link w:val="FuzeileZchn"/>
    <w:uiPriority w:val="99"/>
    <w:semiHidden/>
    <w:unhideWhenUsed/>
    <w:rsid w:val="0050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2015-09-15T19:19:00Z</dcterms:created>
  <dcterms:modified xsi:type="dcterms:W3CDTF">2015-09-15T19:40:00Z</dcterms:modified>
</cp:coreProperties>
</file>